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3EC330" w14:textId="2F8A2AE4" w:rsidR="00171ACF" w:rsidRPr="007945B0" w:rsidRDefault="001942E7">
      <w:pPr>
        <w:pStyle w:val="Default"/>
        <w:jc w:val="center"/>
        <w:rPr>
          <w:b/>
          <w:bCs/>
          <w:sz w:val="26"/>
          <w:szCs w:val="26"/>
        </w:rPr>
      </w:pPr>
      <w:r w:rsidRPr="007945B0">
        <w:rPr>
          <w:b/>
          <w:bCs/>
          <w:sz w:val="26"/>
          <w:szCs w:val="26"/>
        </w:rPr>
        <w:t>BRITISH INS</w:t>
      </w:r>
      <w:r w:rsidR="007945B0">
        <w:rPr>
          <w:b/>
          <w:bCs/>
          <w:sz w:val="26"/>
          <w:szCs w:val="26"/>
        </w:rPr>
        <w:t>T</w:t>
      </w:r>
      <w:r w:rsidRPr="007945B0">
        <w:rPr>
          <w:b/>
          <w:bCs/>
          <w:sz w:val="26"/>
          <w:szCs w:val="26"/>
        </w:rPr>
        <w:t>ITUTE FOR LIBYAN &amp; NORTHERN AFRICAN STUDIES</w:t>
      </w:r>
    </w:p>
    <w:p w14:paraId="27D30485" w14:textId="77777777" w:rsidR="00171ACF" w:rsidRDefault="00171ACF">
      <w:pPr>
        <w:pStyle w:val="Default"/>
        <w:spacing w:after="60"/>
        <w:jc w:val="center"/>
        <w:rPr>
          <w:rFonts w:ascii="Calibri" w:hAnsi="Calibri" w:cs="Calibri"/>
        </w:rPr>
      </w:pPr>
      <w:r>
        <w:rPr>
          <w:b/>
          <w:bCs/>
        </w:rPr>
        <w:t>Registered Charity no. 259262</w:t>
      </w:r>
    </w:p>
    <w:p w14:paraId="6561345C" w14:textId="2F53DC02" w:rsidR="00171ACF" w:rsidRDefault="001942E7" w:rsidP="001942E7">
      <w:pPr>
        <w:pStyle w:val="Default"/>
        <w:jc w:val="center"/>
      </w:pPr>
      <w:r>
        <w:t>www.bilnas.org</w:t>
      </w:r>
    </w:p>
    <w:p w14:paraId="5D22A9A7" w14:textId="77777777" w:rsidR="00171ACF" w:rsidRDefault="00171ACF">
      <w:pPr>
        <w:pStyle w:val="Default"/>
      </w:pPr>
    </w:p>
    <w:p w14:paraId="660A134B" w14:textId="0A8B37BA" w:rsidR="00171ACF" w:rsidRPr="000C1E24" w:rsidRDefault="00171ACF" w:rsidP="00631D29">
      <w:pPr>
        <w:pStyle w:val="Default"/>
        <w:jc w:val="center"/>
        <w:rPr>
          <w:b/>
          <w:bCs/>
          <w:color w:val="C00000"/>
          <w:sz w:val="28"/>
        </w:rPr>
      </w:pPr>
      <w:r w:rsidRPr="000C1E24">
        <w:rPr>
          <w:b/>
          <w:bCs/>
          <w:color w:val="C00000"/>
          <w:sz w:val="28"/>
        </w:rPr>
        <w:t>APPLICATIONS FOR A</w:t>
      </w:r>
      <w:r w:rsidR="00631D29" w:rsidRPr="000C1E24">
        <w:rPr>
          <w:b/>
          <w:bCs/>
          <w:color w:val="C00000"/>
          <w:sz w:val="28"/>
        </w:rPr>
        <w:t xml:space="preserve"> </w:t>
      </w:r>
      <w:r w:rsidR="00D744DC" w:rsidRPr="000C1E24">
        <w:rPr>
          <w:b/>
          <w:bCs/>
          <w:color w:val="C00000"/>
          <w:sz w:val="28"/>
        </w:rPr>
        <w:t>TRAVEL GRANT</w:t>
      </w:r>
    </w:p>
    <w:p w14:paraId="15E987C6" w14:textId="77777777" w:rsidR="00F36255" w:rsidRPr="000C1E24" w:rsidRDefault="00F36255" w:rsidP="00631D29">
      <w:pPr>
        <w:pStyle w:val="Default"/>
        <w:jc w:val="center"/>
      </w:pPr>
    </w:p>
    <w:p w14:paraId="2B9304FB" w14:textId="2239B5D7" w:rsidR="00171ACF" w:rsidRPr="000C1E24" w:rsidRDefault="00171ACF" w:rsidP="003E24F8">
      <w:pPr>
        <w:pStyle w:val="Default"/>
        <w:jc w:val="center"/>
        <w:rPr>
          <w:b/>
        </w:rPr>
      </w:pPr>
      <w:r w:rsidRPr="000C1E24">
        <w:rPr>
          <w:b/>
        </w:rPr>
        <w:t>Guidance Notes for Applicants</w:t>
      </w:r>
      <w:r w:rsidR="003E24F8" w:rsidRPr="000C1E24">
        <w:rPr>
          <w:b/>
        </w:rPr>
        <w:t xml:space="preserve"> </w:t>
      </w:r>
    </w:p>
    <w:p w14:paraId="4232D7C4" w14:textId="77777777" w:rsidR="00171ACF" w:rsidRPr="000C1E24" w:rsidRDefault="00171ACF">
      <w:pPr>
        <w:pStyle w:val="Default"/>
        <w:rPr>
          <w:b/>
        </w:rPr>
      </w:pPr>
    </w:p>
    <w:p w14:paraId="014B8AA3" w14:textId="082D85BA" w:rsidR="00C67AAB" w:rsidRDefault="00D744DC" w:rsidP="00980DA5">
      <w:pPr>
        <w:jc w:val="both"/>
        <w:rPr>
          <w:rFonts w:cstheme="majorBidi"/>
          <w:b/>
          <w:color w:val="333333"/>
          <w:shd w:val="clear" w:color="auto" w:fill="FFFFFF"/>
          <w:lang w:eastAsia="en-GB"/>
        </w:rPr>
      </w:pPr>
      <w:r w:rsidRPr="00422287">
        <w:rPr>
          <w:rFonts w:cstheme="majorBidi"/>
          <w:lang w:eastAsia="en-GB"/>
        </w:rPr>
        <w:t>Travel Grants</w:t>
      </w:r>
      <w:r>
        <w:rPr>
          <w:rFonts w:cstheme="majorBidi"/>
          <w:b/>
          <w:lang w:eastAsia="en-GB"/>
        </w:rPr>
        <w:t xml:space="preserve"> </w:t>
      </w:r>
      <w:r w:rsidRPr="00422287">
        <w:rPr>
          <w:rFonts w:cstheme="majorBidi"/>
          <w:lang w:eastAsia="en-GB"/>
        </w:rPr>
        <w:t>are for individual applicants making visits to the region</w:t>
      </w:r>
      <w:r>
        <w:rPr>
          <w:rFonts w:cstheme="majorBidi"/>
          <w:lang w:eastAsia="en-GB"/>
        </w:rPr>
        <w:t>,</w:t>
      </w:r>
      <w:r w:rsidRPr="00422287">
        <w:rPr>
          <w:rFonts w:cstheme="majorBidi"/>
          <w:lang w:eastAsia="en-GB"/>
        </w:rPr>
        <w:t xml:space="preserve"> or to </w:t>
      </w:r>
      <w:r w:rsidR="00674CB8">
        <w:rPr>
          <w:rFonts w:cstheme="majorBidi"/>
          <w:lang w:eastAsia="en-GB"/>
        </w:rPr>
        <w:t>Northern</w:t>
      </w:r>
      <w:r w:rsidRPr="00422287">
        <w:rPr>
          <w:rFonts w:cstheme="majorBidi"/>
          <w:lang w:eastAsia="en-GB"/>
        </w:rPr>
        <w:t xml:space="preserve"> African archives</w:t>
      </w:r>
      <w:r>
        <w:rPr>
          <w:rFonts w:cstheme="majorBidi"/>
          <w:lang w:eastAsia="en-GB"/>
        </w:rPr>
        <w:t>,</w:t>
      </w:r>
      <w:r w:rsidRPr="00422287">
        <w:rPr>
          <w:rFonts w:cstheme="majorBidi"/>
          <w:lang w:eastAsia="en-GB"/>
        </w:rPr>
        <w:t xml:space="preserve"> to undertake self-contained projects or discrete elements of larger projects. </w:t>
      </w:r>
      <w:r w:rsidR="00980DA5">
        <w:rPr>
          <w:rFonts w:cstheme="majorBidi"/>
          <w:lang w:eastAsia="en-GB"/>
        </w:rPr>
        <w:t>Grants</w:t>
      </w:r>
      <w:r w:rsidRPr="00422287">
        <w:rPr>
          <w:rFonts w:cstheme="majorBidi"/>
          <w:lang w:eastAsia="en-GB"/>
        </w:rPr>
        <w:t xml:space="preserve"> </w:t>
      </w:r>
      <w:r w:rsidRPr="00422287">
        <w:rPr>
          <w:rFonts w:cstheme="majorBidi"/>
          <w:color w:val="333333"/>
          <w:shd w:val="clear" w:color="auto" w:fill="FFFFFF"/>
          <w:lang w:eastAsia="en-GB"/>
        </w:rPr>
        <w:t>cover costs of travel and subsistence</w:t>
      </w:r>
      <w:r>
        <w:rPr>
          <w:rFonts w:cstheme="majorBidi"/>
          <w:color w:val="333333"/>
          <w:shd w:val="clear" w:color="auto" w:fill="FFFFFF"/>
          <w:lang w:eastAsia="en-GB"/>
        </w:rPr>
        <w:t xml:space="preserve"> </w:t>
      </w:r>
      <w:r>
        <w:rPr>
          <w:rFonts w:cstheme="majorBidi"/>
          <w:b/>
          <w:color w:val="333333"/>
          <w:shd w:val="clear" w:color="auto" w:fill="FFFFFF"/>
          <w:lang w:eastAsia="en-GB"/>
        </w:rPr>
        <w:t>up to £</w:t>
      </w:r>
      <w:r w:rsidR="000960F8">
        <w:rPr>
          <w:rFonts w:cstheme="majorBidi"/>
          <w:b/>
          <w:color w:val="333333"/>
          <w:shd w:val="clear" w:color="auto" w:fill="FFFFFF"/>
          <w:lang w:eastAsia="en-GB"/>
        </w:rPr>
        <w:t>2,000</w:t>
      </w:r>
      <w:r>
        <w:rPr>
          <w:rFonts w:cstheme="majorBidi"/>
          <w:b/>
          <w:color w:val="333333"/>
          <w:shd w:val="clear" w:color="auto" w:fill="FFFFFF"/>
          <w:lang w:eastAsia="en-GB"/>
        </w:rPr>
        <w:t xml:space="preserve"> </w:t>
      </w:r>
      <w:r w:rsidRPr="00422287">
        <w:rPr>
          <w:rFonts w:cstheme="majorBidi"/>
          <w:color w:val="333333"/>
          <w:shd w:val="clear" w:color="auto" w:fill="FFFFFF"/>
          <w:lang w:eastAsia="en-GB"/>
        </w:rPr>
        <w:t xml:space="preserve">for </w:t>
      </w:r>
      <w:r>
        <w:rPr>
          <w:rFonts w:cstheme="majorBidi"/>
          <w:color w:val="333333"/>
          <w:shd w:val="clear" w:color="auto" w:fill="FFFFFF"/>
          <w:lang w:eastAsia="en-GB"/>
        </w:rPr>
        <w:t xml:space="preserve">PhD </w:t>
      </w:r>
      <w:r w:rsidRPr="00422287">
        <w:rPr>
          <w:rFonts w:cstheme="majorBidi"/>
          <w:color w:val="333333"/>
          <w:shd w:val="clear" w:color="auto" w:fill="FFFFFF"/>
          <w:lang w:eastAsia="en-GB"/>
        </w:rPr>
        <w:t xml:space="preserve">students, academics and researchers undertaking reconnaissance tours or smaller research projects in </w:t>
      </w:r>
      <w:r w:rsidR="00674CB8">
        <w:rPr>
          <w:rFonts w:cstheme="majorBidi"/>
          <w:color w:val="333333"/>
          <w:shd w:val="clear" w:color="auto" w:fill="FFFFFF"/>
          <w:lang w:eastAsia="en-GB"/>
        </w:rPr>
        <w:t>Northern</w:t>
      </w:r>
      <w:r>
        <w:rPr>
          <w:rFonts w:cstheme="majorBidi"/>
          <w:color w:val="333333"/>
          <w:shd w:val="clear" w:color="auto" w:fill="FFFFFF"/>
          <w:lang w:eastAsia="en-GB"/>
        </w:rPr>
        <w:t xml:space="preserve"> </w:t>
      </w:r>
      <w:r w:rsidRPr="003D372E">
        <w:rPr>
          <w:rFonts w:cstheme="majorBidi"/>
          <w:color w:val="333333"/>
          <w:shd w:val="clear" w:color="auto" w:fill="FFFFFF"/>
          <w:lang w:eastAsia="en-GB"/>
        </w:rPr>
        <w:t>Africa</w:t>
      </w:r>
      <w:r w:rsidR="00E157ED">
        <w:rPr>
          <w:rFonts w:cstheme="majorBidi"/>
          <w:color w:val="333333"/>
          <w:shd w:val="clear" w:color="auto" w:fill="FFFFFF"/>
          <w:lang w:eastAsia="en-GB"/>
        </w:rPr>
        <w:t xml:space="preserve">, encompassing all countries within the remit of BILNAS: </w:t>
      </w:r>
      <w:r w:rsidR="00E157ED" w:rsidRPr="00920435">
        <w:rPr>
          <w:rFonts w:cstheme="majorBidi"/>
          <w:color w:val="333333"/>
          <w:shd w:val="clear" w:color="auto" w:fill="FFFFFF"/>
          <w:lang w:eastAsia="en-GB"/>
        </w:rPr>
        <w:t>Libya, Morocco, Algeria, Tunisia, Egypt, Niger, Mali, Chad, Sudan</w:t>
      </w:r>
      <w:r w:rsidRPr="003D372E">
        <w:rPr>
          <w:rFonts w:cstheme="majorBidi"/>
          <w:color w:val="333333"/>
          <w:shd w:val="clear" w:color="auto" w:fill="FFFFFF"/>
          <w:lang w:eastAsia="en-GB"/>
        </w:rPr>
        <w:t>.</w:t>
      </w:r>
    </w:p>
    <w:p w14:paraId="67289B2B" w14:textId="77777777" w:rsidR="005D6F1F" w:rsidRPr="00980DA5" w:rsidRDefault="005D6F1F" w:rsidP="00980DA5">
      <w:pPr>
        <w:jc w:val="both"/>
      </w:pPr>
    </w:p>
    <w:p w14:paraId="51AF9743" w14:textId="4A124863" w:rsidR="00D744DC" w:rsidRDefault="00C20F33" w:rsidP="000C1E24">
      <w:pPr>
        <w:jc w:val="both"/>
        <w:rPr>
          <w:rFonts w:cstheme="majorBidi"/>
          <w:color w:val="333333"/>
          <w:shd w:val="clear" w:color="auto" w:fill="FFFFFF"/>
          <w:lang w:eastAsia="en-GB"/>
        </w:rPr>
      </w:pPr>
      <w:r>
        <w:rPr>
          <w:rFonts w:cstheme="majorBidi"/>
          <w:b/>
          <w:bCs/>
          <w:color w:val="333333"/>
          <w:shd w:val="clear" w:color="auto" w:fill="FFFFFF"/>
          <w:lang w:eastAsia="en-GB"/>
        </w:rPr>
        <w:t>BILNAS</w:t>
      </w:r>
      <w:r w:rsidR="00D744DC" w:rsidRPr="00422287">
        <w:rPr>
          <w:rFonts w:cstheme="majorBidi"/>
          <w:b/>
          <w:bCs/>
          <w:color w:val="333333"/>
          <w:shd w:val="clear" w:color="auto" w:fill="FFFFFF"/>
          <w:lang w:eastAsia="en-GB"/>
        </w:rPr>
        <w:t xml:space="preserve"> particularly welcomes applications to support research in its archives at the University of Leicester</w:t>
      </w:r>
      <w:r w:rsidR="00D744DC" w:rsidRPr="000C1E24">
        <w:rPr>
          <w:rFonts w:cstheme="majorBidi"/>
          <w:color w:val="333333"/>
          <w:shd w:val="clear" w:color="auto" w:fill="FFFFFF"/>
          <w:lang w:eastAsia="en-GB"/>
        </w:rPr>
        <w:t>.</w:t>
      </w:r>
      <w:r w:rsidR="00D744DC" w:rsidRPr="00422287">
        <w:rPr>
          <w:rFonts w:cstheme="majorBidi"/>
          <w:b/>
          <w:bCs/>
          <w:color w:val="333333"/>
          <w:shd w:val="clear" w:color="auto" w:fill="FFFFFF"/>
          <w:lang w:eastAsia="en-GB"/>
        </w:rPr>
        <w:t xml:space="preserve"> </w:t>
      </w:r>
      <w:r w:rsidR="00D744DC" w:rsidRPr="00422287">
        <w:rPr>
          <w:rFonts w:cstheme="majorBidi"/>
          <w:color w:val="333333"/>
          <w:shd w:val="clear" w:color="auto" w:fill="FFFFFF"/>
          <w:lang w:eastAsia="en-GB"/>
        </w:rPr>
        <w:t>Applicants must be ordinarily resident in the UK, or registered for a degree at a UK university.</w:t>
      </w:r>
      <w:r w:rsidR="00C67AAB">
        <w:rPr>
          <w:rFonts w:cstheme="majorBidi"/>
          <w:color w:val="333333"/>
          <w:shd w:val="clear" w:color="auto" w:fill="FFFFFF"/>
          <w:lang w:eastAsia="en-GB"/>
        </w:rPr>
        <w:t xml:space="preserve">  </w:t>
      </w:r>
    </w:p>
    <w:p w14:paraId="43268A23" w14:textId="28D55A43" w:rsidR="00631D29" w:rsidRPr="00A93FD2" w:rsidRDefault="00D744DC" w:rsidP="00A93FD2">
      <w:pPr>
        <w:rPr>
          <w:rFonts w:cstheme="majorBidi"/>
          <w:b/>
          <w:bCs/>
          <w:lang w:eastAsia="en-GB"/>
        </w:rPr>
      </w:pPr>
      <w:r w:rsidRPr="00422287">
        <w:rPr>
          <w:rFonts w:cstheme="majorBidi"/>
          <w:color w:val="333333"/>
          <w:shd w:val="clear" w:color="auto" w:fill="FFFFFF"/>
          <w:lang w:eastAsia="en-GB"/>
        </w:rPr>
        <w:t>  </w:t>
      </w:r>
      <w:r>
        <w:rPr>
          <w:rFonts w:cstheme="majorBidi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169D9EE6" w14:textId="2EB76703" w:rsidR="00631D29" w:rsidRPr="00631D29" w:rsidRDefault="00631D29" w:rsidP="00631D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/>
        <w:rPr>
          <w:b/>
          <w:bCs/>
          <w:lang w:eastAsia="en-GB"/>
        </w:rPr>
      </w:pPr>
      <w:r w:rsidRPr="00631D29">
        <w:rPr>
          <w:color w:val="2A3438"/>
          <w:lang w:eastAsia="en-GB"/>
        </w:rPr>
        <w:t xml:space="preserve">All applications should demonstrate that funds are sought for a clearly defined, discrete piece of research, which will have an identifiable output on completion of the </w:t>
      </w:r>
      <w:r w:rsidR="007945B0">
        <w:rPr>
          <w:color w:val="2A3438"/>
          <w:lang w:eastAsia="en-GB"/>
        </w:rPr>
        <w:t>BILNAS</w:t>
      </w:r>
      <w:r w:rsidRPr="00631D29">
        <w:rPr>
          <w:color w:val="2A3438"/>
          <w:lang w:eastAsia="en-GB"/>
        </w:rPr>
        <w:t>-funded component of the research.</w:t>
      </w:r>
      <w:r w:rsidRPr="00631D29">
        <w:rPr>
          <w:b/>
          <w:bCs/>
          <w:lang w:eastAsia="en-GB"/>
        </w:rPr>
        <w:t xml:space="preserve"> </w:t>
      </w:r>
    </w:p>
    <w:p w14:paraId="4155632F" w14:textId="77777777" w:rsidR="00631D29" w:rsidRPr="00631D29" w:rsidRDefault="00631D29" w:rsidP="00631D29">
      <w:pPr>
        <w:rPr>
          <w:b/>
          <w:bCs/>
          <w:lang w:eastAsia="en-GB"/>
        </w:rPr>
      </w:pPr>
      <w:r w:rsidRPr="00631D29">
        <w:rPr>
          <w:b/>
          <w:bCs/>
          <w:lang w:eastAsia="en-GB"/>
        </w:rPr>
        <w:t xml:space="preserve">Eligibility </w:t>
      </w:r>
    </w:p>
    <w:p w14:paraId="03CAD699" w14:textId="66170D5F" w:rsidR="00631D29" w:rsidRPr="00631D29" w:rsidRDefault="00D744DC" w:rsidP="000C1E24">
      <w:pPr>
        <w:jc w:val="both"/>
        <w:rPr>
          <w:lang w:eastAsia="en-GB"/>
        </w:rPr>
      </w:pPr>
      <w:r w:rsidRPr="000C1E24">
        <w:rPr>
          <w:rFonts w:cstheme="majorBidi"/>
          <w:color w:val="000000" w:themeColor="text1"/>
          <w:shd w:val="clear" w:color="auto" w:fill="FFFFFF"/>
          <w:lang w:eastAsia="en-GB"/>
        </w:rPr>
        <w:t xml:space="preserve">PhD students, academics and researchers undertaking reconnaissance tours or smaller research projects in </w:t>
      </w:r>
      <w:r w:rsidR="00674CB8">
        <w:rPr>
          <w:rFonts w:cstheme="majorBidi"/>
          <w:color w:val="000000" w:themeColor="text1"/>
          <w:shd w:val="clear" w:color="auto" w:fill="FFFFFF"/>
          <w:lang w:eastAsia="en-GB"/>
        </w:rPr>
        <w:t>Northern</w:t>
      </w:r>
      <w:r w:rsidRPr="000C1E24">
        <w:rPr>
          <w:rFonts w:cstheme="majorBidi"/>
          <w:color w:val="000000" w:themeColor="text1"/>
          <w:shd w:val="clear" w:color="auto" w:fill="FFFFFF"/>
          <w:lang w:eastAsia="en-GB"/>
        </w:rPr>
        <w:t xml:space="preserve"> </w:t>
      </w:r>
      <w:r w:rsidRPr="003D372E">
        <w:rPr>
          <w:rFonts w:cstheme="majorBidi"/>
          <w:color w:val="333333"/>
          <w:shd w:val="clear" w:color="auto" w:fill="FFFFFF"/>
          <w:lang w:eastAsia="en-GB"/>
        </w:rPr>
        <w:t>Africa</w:t>
      </w:r>
      <w:r w:rsidR="007945B0">
        <w:rPr>
          <w:rFonts w:cstheme="majorBidi"/>
          <w:color w:val="333333"/>
          <w:shd w:val="clear" w:color="auto" w:fill="FFFFFF"/>
          <w:lang w:eastAsia="en-GB"/>
        </w:rPr>
        <w:t xml:space="preserve">, </w:t>
      </w:r>
      <w:r w:rsidR="00631D29" w:rsidRPr="00631D29">
        <w:rPr>
          <w:lang w:eastAsia="en-GB"/>
        </w:rPr>
        <w:t>who are ordinarily resident in the United Kingdom</w:t>
      </w:r>
      <w:r w:rsidR="00A93FD2">
        <w:rPr>
          <w:lang w:eastAsia="en-GB"/>
        </w:rPr>
        <w:t xml:space="preserve"> or registered for a doctoral degree at a UK university</w:t>
      </w:r>
      <w:r w:rsidR="00631D29" w:rsidRPr="00631D29">
        <w:rPr>
          <w:lang w:eastAsia="en-GB"/>
        </w:rPr>
        <w:t xml:space="preserve">. To be ‘ordinarily resident’ in the UK you must show that you habitually and normally reside in the UK from choice and for a settled purpose, year after year. </w:t>
      </w:r>
      <w:r w:rsidR="0043205D" w:rsidRPr="00352CAE">
        <w:rPr>
          <w:color w:val="212121"/>
        </w:rPr>
        <w:t xml:space="preserve">Anyone who has been awarded a BILNAS grant in the past, in any category, cannot reapply for any of the available grants for at least </w:t>
      </w:r>
      <w:r w:rsidR="0043205D">
        <w:rPr>
          <w:color w:val="212121"/>
        </w:rPr>
        <w:t>1 year</w:t>
      </w:r>
      <w:r w:rsidR="0043205D" w:rsidRPr="00352CAE">
        <w:rPr>
          <w:color w:val="212121"/>
        </w:rPr>
        <w:t xml:space="preserve"> after the date of acceptance of the previous award. In order to ensure fairness, awards</w:t>
      </w:r>
      <w:r w:rsidR="0043205D" w:rsidRPr="00352CAE">
        <w:rPr>
          <w:rStyle w:val="apple-converted-space"/>
          <w:color w:val="212121"/>
        </w:rPr>
        <w:t> </w:t>
      </w:r>
      <w:r w:rsidR="0043205D" w:rsidRPr="00352CAE">
        <w:rPr>
          <w:color w:val="212121"/>
        </w:rPr>
        <w:t>cannot be given to members of the BILNAS Council: should they</w:t>
      </w:r>
      <w:r w:rsidR="0043205D" w:rsidRPr="00352CAE">
        <w:rPr>
          <w:rStyle w:val="apple-converted-space"/>
          <w:color w:val="212121"/>
        </w:rPr>
        <w:t> </w:t>
      </w:r>
      <w:r w:rsidR="0043205D" w:rsidRPr="00352CAE">
        <w:rPr>
          <w:color w:val="212121"/>
        </w:rPr>
        <w:t>wish to apply they must resign.</w:t>
      </w:r>
    </w:p>
    <w:p w14:paraId="4D1CA336" w14:textId="77777777" w:rsidR="00631D29" w:rsidRPr="00422287" w:rsidRDefault="00631D29" w:rsidP="00631D29"/>
    <w:p w14:paraId="5EAE28FB" w14:textId="77777777" w:rsidR="00631D29" w:rsidRPr="00422287" w:rsidRDefault="00631D29" w:rsidP="00631D29"/>
    <w:p w14:paraId="5A670145" w14:textId="77777777" w:rsidR="00631D29" w:rsidRPr="00422287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422287">
        <w:rPr>
          <w:b/>
        </w:rPr>
        <w:t>Referees</w:t>
      </w:r>
    </w:p>
    <w:p w14:paraId="3CA896F9" w14:textId="77777777" w:rsidR="00631D29" w:rsidRPr="00422287" w:rsidRDefault="00631D29" w:rsidP="00631D29"/>
    <w:p w14:paraId="3CCA72C1" w14:textId="4E37915C" w:rsidR="00B84CE3" w:rsidRPr="00422287" w:rsidRDefault="00B84CE3" w:rsidP="000C1E24">
      <w:pPr>
        <w:jc w:val="both"/>
      </w:pPr>
      <w:r w:rsidRPr="00422287">
        <w:t xml:space="preserve">Applicants are required to supply the names and contact details of </w:t>
      </w:r>
      <w:r>
        <w:rPr>
          <w:b/>
          <w:bCs/>
        </w:rPr>
        <w:t>ONE referee</w:t>
      </w:r>
      <w:r w:rsidRPr="00A34D86">
        <w:rPr>
          <w:b/>
          <w:bCs/>
        </w:rPr>
        <w:t>,</w:t>
      </w:r>
      <w:r w:rsidRPr="00422287">
        <w:t xml:space="preserve"> who should be asked to write directly to </w:t>
      </w:r>
      <w:r w:rsidR="007945B0">
        <w:t>BILNAS</w:t>
      </w:r>
      <w:r w:rsidRPr="00422287">
        <w:t xml:space="preserve"> with an assessment both of the value of the project and of the ability of the applicant to </w:t>
      </w:r>
      <w:r>
        <w:t>complete it successfully</w:t>
      </w:r>
      <w:r w:rsidRPr="00422287">
        <w:t>.</w:t>
      </w:r>
      <w:r>
        <w:t xml:space="preserve"> In the case of PhD students, the supervisor should act as referee. For post-doctora</w:t>
      </w:r>
      <w:r w:rsidR="00E6542E">
        <w:t xml:space="preserve">te </w:t>
      </w:r>
      <w:r>
        <w:t>applicants, the referee should</w:t>
      </w:r>
      <w:r w:rsidRPr="00422287">
        <w:t xml:space="preserve"> </w:t>
      </w:r>
      <w:r w:rsidRPr="00422287">
        <w:rPr>
          <w:u w:val="single"/>
        </w:rPr>
        <w:t>not</w:t>
      </w:r>
      <w:r w:rsidRPr="00422287">
        <w:t xml:space="preserve"> be </w:t>
      </w:r>
      <w:r w:rsidR="00E6542E">
        <w:t xml:space="preserve">the applicant’s PhD supervisor </w:t>
      </w:r>
      <w:r>
        <w:t xml:space="preserve">or a </w:t>
      </w:r>
      <w:r w:rsidR="00C20F33">
        <w:t xml:space="preserve">BILNAS </w:t>
      </w:r>
      <w:r>
        <w:t>Council membe</w:t>
      </w:r>
      <w:r w:rsidR="00C20F33">
        <w:t>r</w:t>
      </w:r>
      <w:r w:rsidRPr="00422287">
        <w:t xml:space="preserve">. </w:t>
      </w:r>
      <w:r w:rsidRPr="00422287">
        <w:rPr>
          <w:bCs/>
        </w:rPr>
        <w:t xml:space="preserve">N.B. It will be the applicant’s responsibility to ensure that </w:t>
      </w:r>
      <w:r w:rsidR="007945B0">
        <w:rPr>
          <w:bCs/>
        </w:rPr>
        <w:t>BILNAS</w:t>
      </w:r>
      <w:r w:rsidRPr="00422287">
        <w:rPr>
          <w:bCs/>
        </w:rPr>
        <w:t xml:space="preserve"> receives these references by the application deadline: no application will be considered in their absence.</w:t>
      </w:r>
    </w:p>
    <w:p w14:paraId="24B487CC" w14:textId="77777777" w:rsidR="00B84CE3" w:rsidRDefault="00B84CE3" w:rsidP="000C1E24">
      <w:pPr>
        <w:jc w:val="both"/>
        <w:rPr>
          <w:rFonts w:cstheme="majorBidi"/>
          <w:bCs/>
          <w:color w:val="000000" w:themeColor="text1"/>
          <w:shd w:val="clear" w:color="auto" w:fill="FFFFFF"/>
          <w:lang w:eastAsia="en-GB"/>
        </w:rPr>
      </w:pPr>
    </w:p>
    <w:p w14:paraId="199F29AB" w14:textId="35F5EF67" w:rsidR="00631D29" w:rsidRPr="00422287" w:rsidRDefault="00631D29" w:rsidP="000C1E24">
      <w:pPr>
        <w:jc w:val="both"/>
        <w:rPr>
          <w:b/>
        </w:rPr>
      </w:pPr>
      <w:r w:rsidRPr="00A93FD2">
        <w:rPr>
          <w:color w:val="000000" w:themeColor="text1"/>
        </w:rPr>
        <w:t xml:space="preserve">An application for a new grant from a recipient who has previously received a grant from </w:t>
      </w:r>
      <w:r w:rsidR="00C20F33">
        <w:rPr>
          <w:color w:val="000000" w:themeColor="text1"/>
        </w:rPr>
        <w:t xml:space="preserve">BILNAS (formerly </w:t>
      </w:r>
      <w:r w:rsidRPr="00A93FD2">
        <w:rPr>
          <w:color w:val="000000" w:themeColor="text1"/>
        </w:rPr>
        <w:t xml:space="preserve">the Society </w:t>
      </w:r>
      <w:r w:rsidR="00C20F33">
        <w:rPr>
          <w:color w:val="000000" w:themeColor="text1"/>
        </w:rPr>
        <w:t xml:space="preserve">for Libyan Studies) </w:t>
      </w:r>
      <w:r w:rsidRPr="00A93FD2">
        <w:rPr>
          <w:color w:val="000000" w:themeColor="text1"/>
        </w:rPr>
        <w:t xml:space="preserve">will not be considered unless the terms of the previous grant (submission of report and accounts) have been </w:t>
      </w:r>
      <w:r w:rsidR="00C20F33">
        <w:rPr>
          <w:color w:val="000000" w:themeColor="text1"/>
        </w:rPr>
        <w:t>satisfactorily f</w:t>
      </w:r>
      <w:r w:rsidRPr="00A93FD2">
        <w:rPr>
          <w:color w:val="000000" w:themeColor="text1"/>
        </w:rPr>
        <w:t xml:space="preserve">ulfilled. </w:t>
      </w:r>
    </w:p>
    <w:p w14:paraId="4AEF4776" w14:textId="77777777" w:rsidR="00631D29" w:rsidRPr="00D744DC" w:rsidRDefault="00631D29" w:rsidP="00631D29">
      <w:pPr>
        <w:rPr>
          <w:color w:val="FF0000"/>
          <w:lang w:eastAsia="en-GB"/>
        </w:rPr>
      </w:pPr>
    </w:p>
    <w:p w14:paraId="39E7C399" w14:textId="77777777" w:rsidR="00950FDF" w:rsidRPr="00D744DC" w:rsidRDefault="00950FDF">
      <w:pPr>
        <w:pStyle w:val="Default"/>
        <w:rPr>
          <w:color w:val="FF0000"/>
          <w:sz w:val="20"/>
          <w:szCs w:val="20"/>
        </w:rPr>
      </w:pPr>
    </w:p>
    <w:p w14:paraId="0B479715" w14:textId="77777777" w:rsidR="00171ACF" w:rsidRPr="00A93FD2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 w:themeColor="text1"/>
          <w:sz w:val="20"/>
          <w:szCs w:val="20"/>
        </w:rPr>
      </w:pPr>
      <w:r w:rsidRPr="00A93FD2">
        <w:rPr>
          <w:b/>
          <w:color w:val="000000" w:themeColor="text1"/>
          <w:sz w:val="20"/>
          <w:szCs w:val="20"/>
        </w:rPr>
        <w:t>Reporting and Terms</w:t>
      </w:r>
    </w:p>
    <w:p w14:paraId="547BB394" w14:textId="77777777" w:rsidR="00171ACF" w:rsidRPr="00A93FD2" w:rsidRDefault="00171ACF">
      <w:pPr>
        <w:pStyle w:val="Default"/>
        <w:rPr>
          <w:color w:val="000000" w:themeColor="text1"/>
          <w:sz w:val="20"/>
          <w:szCs w:val="20"/>
        </w:rPr>
      </w:pPr>
    </w:p>
    <w:p w14:paraId="6224FFD6" w14:textId="70161CBA" w:rsidR="00171ACF" w:rsidRPr="00863EBB" w:rsidRDefault="000C1E24" w:rsidP="000C1E24">
      <w:pPr>
        <w:pStyle w:val="Default"/>
        <w:jc w:val="both"/>
        <w:rPr>
          <w:color w:val="000000" w:themeColor="text1"/>
          <w:sz w:val="20"/>
          <w:szCs w:val="20"/>
        </w:rPr>
      </w:pPr>
      <w:r w:rsidRPr="00863EBB">
        <w:rPr>
          <w:color w:val="000000" w:themeColor="text1"/>
          <w:sz w:val="20"/>
          <w:szCs w:val="20"/>
        </w:rPr>
        <w:t xml:space="preserve">Any grant awarded must be </w:t>
      </w:r>
      <w:r w:rsidR="000960F8">
        <w:rPr>
          <w:color w:val="000000" w:themeColor="text1"/>
          <w:sz w:val="20"/>
          <w:szCs w:val="20"/>
        </w:rPr>
        <w:t>accepted</w:t>
      </w:r>
      <w:r w:rsidRPr="00863EBB">
        <w:rPr>
          <w:color w:val="000000" w:themeColor="text1"/>
          <w:sz w:val="20"/>
          <w:szCs w:val="20"/>
        </w:rPr>
        <w:t xml:space="preserve"> by </w:t>
      </w:r>
      <w:r w:rsidRPr="00863EBB">
        <w:rPr>
          <w:b/>
          <w:bCs/>
          <w:color w:val="000000" w:themeColor="text1"/>
          <w:sz w:val="20"/>
          <w:szCs w:val="20"/>
        </w:rPr>
        <w:t xml:space="preserve">30 </w:t>
      </w:r>
      <w:r w:rsidR="000960F8">
        <w:rPr>
          <w:b/>
          <w:bCs/>
          <w:color w:val="000000" w:themeColor="text1"/>
          <w:sz w:val="20"/>
          <w:szCs w:val="20"/>
        </w:rPr>
        <w:t>April</w:t>
      </w:r>
      <w:r w:rsidRPr="00863EBB">
        <w:rPr>
          <w:b/>
          <w:bCs/>
          <w:color w:val="000000" w:themeColor="text1"/>
          <w:sz w:val="20"/>
          <w:szCs w:val="20"/>
        </w:rPr>
        <w:t xml:space="preserve"> 202</w:t>
      </w:r>
      <w:r w:rsidR="000960F8">
        <w:rPr>
          <w:b/>
          <w:bCs/>
          <w:color w:val="000000" w:themeColor="text1"/>
          <w:sz w:val="20"/>
          <w:szCs w:val="20"/>
        </w:rPr>
        <w:t>6</w:t>
      </w:r>
      <w:r w:rsidRPr="00863EBB">
        <w:rPr>
          <w:color w:val="000000" w:themeColor="text1"/>
          <w:sz w:val="20"/>
          <w:szCs w:val="20"/>
        </w:rPr>
        <w:t xml:space="preserve"> </w:t>
      </w:r>
      <w:r w:rsidR="00E80335" w:rsidRPr="00863EBB">
        <w:rPr>
          <w:color w:val="000000" w:themeColor="text1"/>
          <w:sz w:val="20"/>
          <w:szCs w:val="20"/>
        </w:rPr>
        <w:t xml:space="preserve">and spent by </w:t>
      </w:r>
      <w:r w:rsidR="00E80335" w:rsidRPr="00863EBB">
        <w:rPr>
          <w:b/>
          <w:bCs/>
          <w:color w:val="000000" w:themeColor="text1"/>
          <w:sz w:val="20"/>
          <w:szCs w:val="20"/>
        </w:rPr>
        <w:t>31 March 202</w:t>
      </w:r>
      <w:r w:rsidR="000960F8">
        <w:rPr>
          <w:b/>
          <w:bCs/>
          <w:color w:val="000000" w:themeColor="text1"/>
          <w:sz w:val="20"/>
          <w:szCs w:val="20"/>
        </w:rPr>
        <w:t>7</w:t>
      </w:r>
      <w:r w:rsidR="00E80335" w:rsidRPr="00863EBB">
        <w:rPr>
          <w:color w:val="000000" w:themeColor="text1"/>
          <w:sz w:val="20"/>
          <w:szCs w:val="20"/>
        </w:rPr>
        <w:t xml:space="preserve">. Travel grants are only awarded for a single year. In the case of unforeseen delays to the planned research, a formal request for extension should be made by </w:t>
      </w:r>
      <w:r w:rsidR="00E80335" w:rsidRPr="00863EBB">
        <w:rPr>
          <w:b/>
          <w:bCs/>
          <w:color w:val="000000" w:themeColor="text1"/>
          <w:sz w:val="20"/>
          <w:szCs w:val="20"/>
        </w:rPr>
        <w:t xml:space="preserve">1 </w:t>
      </w:r>
      <w:r w:rsidR="000960F8">
        <w:rPr>
          <w:b/>
          <w:bCs/>
          <w:color w:val="000000" w:themeColor="text1"/>
          <w:sz w:val="20"/>
          <w:szCs w:val="20"/>
        </w:rPr>
        <w:t>September</w:t>
      </w:r>
      <w:r w:rsidR="00E80335" w:rsidRPr="00863EBB">
        <w:rPr>
          <w:b/>
          <w:bCs/>
          <w:color w:val="000000" w:themeColor="text1"/>
          <w:sz w:val="20"/>
          <w:szCs w:val="20"/>
        </w:rPr>
        <w:t xml:space="preserve"> 202</w:t>
      </w:r>
      <w:r w:rsidR="000960F8">
        <w:rPr>
          <w:b/>
          <w:bCs/>
          <w:color w:val="000000" w:themeColor="text1"/>
          <w:sz w:val="20"/>
          <w:szCs w:val="20"/>
        </w:rPr>
        <w:t>6</w:t>
      </w:r>
      <w:r w:rsidR="00E80335" w:rsidRPr="00863EBB">
        <w:rPr>
          <w:color w:val="000000" w:themeColor="text1"/>
          <w:sz w:val="20"/>
          <w:szCs w:val="20"/>
        </w:rPr>
        <w:t xml:space="preserve"> at latest. A report on the expenditure of the grant money will be required by </w:t>
      </w:r>
      <w:r w:rsidR="00E80335" w:rsidRPr="00863EBB">
        <w:rPr>
          <w:b/>
          <w:bCs/>
          <w:color w:val="000000" w:themeColor="text1"/>
          <w:sz w:val="20"/>
          <w:szCs w:val="20"/>
        </w:rPr>
        <w:t>30 April 202</w:t>
      </w:r>
      <w:r w:rsidR="000960F8">
        <w:rPr>
          <w:b/>
          <w:bCs/>
          <w:color w:val="000000" w:themeColor="text1"/>
          <w:sz w:val="20"/>
          <w:szCs w:val="20"/>
        </w:rPr>
        <w:t>7</w:t>
      </w:r>
      <w:r w:rsidR="00E80335" w:rsidRPr="00863EBB">
        <w:rPr>
          <w:color w:val="000000" w:themeColor="text1"/>
          <w:sz w:val="20"/>
          <w:szCs w:val="20"/>
        </w:rPr>
        <w:t>. Evidence of a publishable outcome should be presented within 24 months of award</w:t>
      </w:r>
      <w:r w:rsidR="00C20F33" w:rsidRPr="00863EBB">
        <w:rPr>
          <w:color w:val="000000" w:themeColor="text1"/>
          <w:sz w:val="20"/>
          <w:szCs w:val="20"/>
        </w:rPr>
        <w:t>.</w:t>
      </w:r>
    </w:p>
    <w:p w14:paraId="4077A6B5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9435228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Application Formats</w:t>
      </w:r>
    </w:p>
    <w:p w14:paraId="36B3B1A8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26B34DCE" w14:textId="5385CBE6" w:rsidR="00171ACF" w:rsidRPr="00631D29" w:rsidRDefault="00171ACF">
      <w:pPr>
        <w:pStyle w:val="Default"/>
        <w:rPr>
          <w:bCs/>
          <w:sz w:val="20"/>
          <w:szCs w:val="20"/>
          <w:shd w:val="clear" w:color="auto" w:fill="FFFFFF"/>
          <w:lang w:val="en-US"/>
        </w:rPr>
      </w:pPr>
      <w:r w:rsidRPr="00631D29">
        <w:rPr>
          <w:sz w:val="20"/>
          <w:szCs w:val="20"/>
        </w:rPr>
        <w:t xml:space="preserve">Applications </w:t>
      </w:r>
      <w:r w:rsidR="00631D29" w:rsidRPr="00631D29">
        <w:rPr>
          <w:sz w:val="20"/>
          <w:szCs w:val="20"/>
        </w:rPr>
        <w:t>should be submitted</w:t>
      </w:r>
      <w:r w:rsidRPr="00631D29">
        <w:rPr>
          <w:sz w:val="20"/>
          <w:szCs w:val="20"/>
        </w:rPr>
        <w:t xml:space="preserve"> by email. Please complete</w:t>
      </w:r>
      <w:r w:rsidR="00950FDF" w:rsidRPr="00631D29">
        <w:rPr>
          <w:sz w:val="20"/>
          <w:szCs w:val="20"/>
        </w:rPr>
        <w:t xml:space="preserve"> </w:t>
      </w:r>
      <w:r w:rsidR="00C20F33">
        <w:rPr>
          <w:sz w:val="20"/>
          <w:szCs w:val="20"/>
        </w:rPr>
        <w:t>the Travel Grant Form</w:t>
      </w:r>
      <w:r w:rsidR="00E35D6C" w:rsidRPr="00631D29">
        <w:rPr>
          <w:sz w:val="20"/>
          <w:szCs w:val="20"/>
        </w:rPr>
        <w:t xml:space="preserve"> </w:t>
      </w:r>
      <w:r w:rsidRPr="00631D29">
        <w:rPr>
          <w:sz w:val="20"/>
          <w:szCs w:val="20"/>
        </w:rPr>
        <w:t>and submit to:</w:t>
      </w:r>
    </w:p>
    <w:p w14:paraId="47BC8E29" w14:textId="77777777" w:rsidR="00171ACF" w:rsidRPr="00631D29" w:rsidRDefault="00171ACF">
      <w:pPr>
        <w:pStyle w:val="Default"/>
        <w:spacing w:after="100"/>
        <w:rPr>
          <w:bCs/>
          <w:sz w:val="20"/>
          <w:szCs w:val="20"/>
          <w:shd w:val="clear" w:color="auto" w:fill="FFFFFF"/>
          <w:lang w:val="en-US"/>
        </w:rPr>
      </w:pPr>
    </w:p>
    <w:p w14:paraId="3ADBB688" w14:textId="3D631454" w:rsidR="00171ACF" w:rsidRPr="00631D29" w:rsidRDefault="00B856CB" w:rsidP="001942E7">
      <w:pPr>
        <w:pStyle w:val="Default"/>
        <w:spacing w:after="100"/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Victoria Leitch</w:t>
      </w:r>
      <w:r w:rsidR="00171ACF" w:rsidRPr="00631D29">
        <w:rPr>
          <w:b/>
          <w:bCs/>
          <w:sz w:val="20"/>
          <w:szCs w:val="20"/>
          <w:shd w:val="clear" w:color="auto" w:fill="FFFFFF"/>
          <w:lang w:val="en-US"/>
        </w:rPr>
        <w:t xml:space="preserve">, General Secretary, </w:t>
      </w:r>
      <w:r w:rsidR="001942E7">
        <w:rPr>
          <w:b/>
          <w:bCs/>
          <w:sz w:val="20"/>
          <w:szCs w:val="20"/>
          <w:shd w:val="clear" w:color="auto" w:fill="FFFFFF"/>
          <w:lang w:val="en-US"/>
        </w:rPr>
        <w:t>BILNAS</w:t>
      </w:r>
    </w:p>
    <w:p w14:paraId="64808E45" w14:textId="33C6DEA5" w:rsidR="001942E7" w:rsidRPr="0043205D" w:rsidRDefault="001942E7" w:rsidP="00797118">
      <w:pPr>
        <w:pStyle w:val="Default"/>
        <w:spacing w:after="100"/>
        <w:rPr>
          <w:b/>
          <w:bCs/>
          <w:sz w:val="20"/>
          <w:szCs w:val="20"/>
          <w:shd w:val="clear" w:color="auto" w:fill="FFFFFF"/>
          <w:lang w:val="en-US"/>
        </w:rPr>
      </w:pPr>
      <w:hyperlink r:id="rId7" w:history="1">
        <w:r w:rsidRPr="00D53E7A">
          <w:rPr>
            <w:rStyle w:val="Hyperlink"/>
            <w:b/>
            <w:bCs/>
            <w:sz w:val="20"/>
            <w:szCs w:val="20"/>
            <w:shd w:val="clear" w:color="auto" w:fill="FFFFFF"/>
            <w:lang w:val="en-US"/>
          </w:rPr>
          <w:t>gensec@bilnas.org</w:t>
        </w:r>
      </w:hyperlink>
    </w:p>
    <w:p w14:paraId="68372A0B" w14:textId="77777777" w:rsidR="007945B0" w:rsidRDefault="007945B0" w:rsidP="00797118">
      <w:pPr>
        <w:spacing w:after="120"/>
        <w:rPr>
          <w:sz w:val="24"/>
          <w:szCs w:val="24"/>
          <w:lang w:eastAsia="ar-SA"/>
        </w:rPr>
      </w:pPr>
    </w:p>
    <w:p w14:paraId="583DC49E" w14:textId="6C9668B7" w:rsidR="00E35D6C" w:rsidRPr="00BC5142" w:rsidRDefault="00797118" w:rsidP="00E35D6C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BC5142">
        <w:rPr>
          <w:rFonts w:ascii="Calibri" w:hAnsi="Calibri" w:cs="Calibri"/>
          <w:b/>
          <w:bCs/>
          <w:sz w:val="28"/>
          <w:szCs w:val="28"/>
        </w:rPr>
        <w:t xml:space="preserve">TRAVEL GRANT </w:t>
      </w:r>
      <w:r w:rsidR="00E35D6C" w:rsidRPr="00BC5142">
        <w:rPr>
          <w:rFonts w:ascii="Calibri" w:hAnsi="Calibri" w:cs="Calibri"/>
          <w:b/>
          <w:bCs/>
          <w:sz w:val="28"/>
          <w:szCs w:val="28"/>
        </w:rPr>
        <w:t xml:space="preserve">FORM </w:t>
      </w:r>
    </w:p>
    <w:p w14:paraId="2A07DC60" w14:textId="77777777" w:rsidR="000C1E24" w:rsidRDefault="000C1E24" w:rsidP="00E35D6C">
      <w:pPr>
        <w:spacing w:after="120"/>
        <w:jc w:val="center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390D7A7E" w14:textId="77777777" w:rsidTr="00797118">
        <w:trPr>
          <w:trHeight w:val="2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C248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Title of 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8AE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797118" w14:paraId="3D9A5A8E" w14:textId="77777777" w:rsidTr="00797118">
        <w:trPr>
          <w:trHeight w:val="2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DCEB2" w14:textId="7D0B8D45" w:rsidR="00797118" w:rsidRDefault="00B84CE3" w:rsidP="00E35D6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Abstract of project (15</w:t>
            </w:r>
            <w:r w:rsidR="00797118">
              <w:rPr>
                <w:rFonts w:ascii="Calibri" w:hAnsi="Calibri" w:cs="Calibri"/>
                <w:b/>
                <w:bCs/>
                <w:i/>
                <w:iCs/>
              </w:rPr>
              <w:t>0 words)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57DB" w14:textId="77777777" w:rsidR="00797118" w:rsidRDefault="00797118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20FEDA" w14:textId="77777777" w:rsidR="00E35D6C" w:rsidRDefault="00E35D6C" w:rsidP="00E35D6C"/>
    <w:p w14:paraId="6DDDE22F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Personal data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2084"/>
        <w:gridCol w:w="1516"/>
        <w:gridCol w:w="3034"/>
      </w:tblGrid>
      <w:tr w:rsidR="00E35D6C" w14:paraId="01ABE961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7BBC0C7D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 of birth: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127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1EB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Nationality: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97118" w14:paraId="4647A360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2246" w14:textId="735BC2F3" w:rsidR="00797118" w:rsidRPr="00797118" w:rsidRDefault="00797118" w:rsidP="00BC5142">
            <w:pPr>
              <w:tabs>
                <w:tab w:val="left" w:pos="426"/>
                <w:tab w:val="left" w:pos="5529"/>
                <w:tab w:val="left" w:pos="5954"/>
              </w:tabs>
              <w:rPr>
                <w:rFonts w:asciiTheme="majorHAnsi" w:hAnsiTheme="majorHAnsi" w:cs="Arial"/>
                <w:b/>
                <w:i/>
                <w:iCs/>
              </w:rPr>
            </w:pPr>
            <w:r w:rsidRPr="00797118">
              <w:rPr>
                <w:rFonts w:asciiTheme="majorHAnsi" w:hAnsiTheme="majorHAnsi" w:cs="Arial"/>
                <w:i/>
                <w:iCs/>
              </w:rPr>
              <w:t>If you are not of British nationality, please confirm that you are normally resident in the UK, or presently registered as a student at a UK University or are awaiting the outcome of your viva?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BE8" w14:textId="2252D618" w:rsidR="00797118" w:rsidRDefault="00797118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D0603AE" w14:textId="77777777" w:rsidTr="00E35D6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219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Present position or occupation: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282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31960ED8" w14:textId="77777777" w:rsidTr="00E35D6C">
        <w:trPr>
          <w:cantSplit/>
        </w:trPr>
        <w:tc>
          <w:tcPr>
            <w:tcW w:w="9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482" w14:textId="6D921C56" w:rsidR="00E35D6C" w:rsidRDefault="00E35D6C" w:rsidP="00E35D6C">
            <w:pPr>
              <w:spacing w:after="120"/>
            </w:pPr>
            <w:r>
              <w:rPr>
                <w:rFonts w:ascii="Calibri" w:hAnsi="Calibri" w:cs="Calibri"/>
                <w:i/>
                <w:iCs/>
              </w:rPr>
              <w:t xml:space="preserve">Academic record (max. </w:t>
            </w:r>
            <w:r w:rsidR="00023FC6">
              <w:rPr>
                <w:rFonts w:ascii="Calibri" w:hAnsi="Calibri" w:cs="Calibri"/>
                <w:i/>
                <w:iCs/>
              </w:rPr>
              <w:t>5</w:t>
            </w:r>
            <w:r>
              <w:rPr>
                <w:rFonts w:ascii="Calibri" w:hAnsi="Calibri" w:cs="Calibri"/>
                <w:i/>
                <w:iCs/>
              </w:rPr>
              <w:t>00 words):</w:t>
            </w:r>
          </w:p>
        </w:tc>
      </w:tr>
      <w:tr w:rsidR="00E35D6C" w14:paraId="5576927D" w14:textId="77777777" w:rsidTr="00E35D6C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301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A46FC7D" w14:textId="77777777" w:rsidTr="00E35D6C">
        <w:trPr>
          <w:cantSplit/>
          <w:trHeight w:val="11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A9F7" w14:textId="72E4CD94" w:rsidR="00E35D6C" w:rsidRDefault="00797118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Please list up to thre</w:t>
            </w:r>
            <w:r w:rsidR="00E35D6C">
              <w:rPr>
                <w:rFonts w:ascii="Calibri" w:hAnsi="Calibri" w:cs="Calibri"/>
                <w:i/>
                <w:iCs/>
              </w:rPr>
              <w:t>e selected relevant academic publications: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396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Project details</w:t>
      </w: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2D1995A9" w14:textId="77777777" w:rsidTr="000D78E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C2E0" w14:textId="3E40D7C9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Date, duration</w:t>
            </w:r>
            <w:r w:rsidR="00E157ED">
              <w:rPr>
                <w:rFonts w:ascii="Calibri" w:hAnsi="Calibri" w:cs="Calibri"/>
                <w:i/>
                <w:iCs/>
              </w:rPr>
              <w:t>,</w:t>
            </w:r>
            <w:r>
              <w:rPr>
                <w:rFonts w:ascii="Calibri" w:hAnsi="Calibri" w:cs="Calibri"/>
                <w:i/>
                <w:iCs/>
              </w:rPr>
              <w:t xml:space="preserve"> and location of 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B95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8E74EEA" w14:textId="77777777" w:rsidTr="000D78EF">
        <w:trPr>
          <w:cantSplit/>
          <w:trHeight w:val="123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1CD322A5" w:rsidR="00E35D6C" w:rsidRDefault="00797118" w:rsidP="00E35D6C">
            <w:pPr>
              <w:spacing w:after="120"/>
            </w:pPr>
            <w:r w:rsidRPr="00BC5142">
              <w:rPr>
                <w:rFonts w:ascii="Calibri" w:hAnsi="Calibri" w:cs="Calibri"/>
                <w:b/>
                <w:bCs/>
                <w:i/>
                <w:iCs/>
              </w:rPr>
              <w:t>Outline of project (</w:t>
            </w:r>
            <w:r w:rsidRPr="00BC5142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max. 3</w:t>
            </w:r>
            <w:r w:rsidR="00E35D6C" w:rsidRPr="00BC5142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="00E35D6C" w:rsidRPr="00BC5142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023FC6">
              <w:rPr>
                <w:rFonts w:ascii="Calibri" w:hAnsi="Calibri" w:cs="Calibri"/>
                <w:i/>
                <w:iCs/>
              </w:rPr>
              <w:t xml:space="preserve">. </w:t>
            </w:r>
            <w:r w:rsidR="00023FC6" w:rsidRPr="000C1E24">
              <w:rPr>
                <w:rFonts w:asciiTheme="majorHAnsi" w:hAnsiTheme="majorHAnsi" w:cstheme="majorHAnsi"/>
                <w:i/>
                <w:iCs/>
              </w:rPr>
              <w:t>Clearly specify the research objectives of the proposed travel and details of the travel programme</w:t>
            </w:r>
            <w:r w:rsidR="00023FC6" w:rsidRPr="000C1E24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0D78EF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4EA0AE0" w14:textId="77777777" w:rsidTr="000D78EF">
        <w:trPr>
          <w:trHeight w:val="148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E7D1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If your project involves travel outside the UK, what is the nature of your contacts with host institutions in the target country (e.g. with regard to necessary permissions)?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3E40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06177" w14:paraId="3568C713" w14:textId="77777777" w:rsidTr="000D78EF">
        <w:trPr>
          <w:trHeight w:val="149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BDC0" w14:textId="59B34198" w:rsidR="00006177" w:rsidRPr="00755CFB" w:rsidRDefault="00755CFB" w:rsidP="00755CFB">
            <w:pPr>
              <w:rPr>
                <w:rFonts w:asciiTheme="majorHAnsi" w:hAnsiTheme="majorHAnsi" w:cs="Calibri"/>
                <w:i/>
                <w:iCs/>
              </w:rPr>
            </w:pPr>
            <w:r w:rsidRPr="00755CFB">
              <w:rPr>
                <w:rFonts w:asciiTheme="majorHAnsi" w:hAnsiTheme="majorHAnsi" w:cs="Arial"/>
                <w:i/>
                <w:iCs/>
              </w:rPr>
              <w:lastRenderedPageBreak/>
              <w:t>Please confirm that you will follow the guidelines for ethical field research and health and safety</w:t>
            </w:r>
            <w:r w:rsidR="00006177" w:rsidRPr="00755CFB">
              <w:rPr>
                <w:rFonts w:asciiTheme="majorHAnsi" w:hAnsiTheme="majorHAnsi" w:cs="Arial"/>
                <w:i/>
                <w:iCs/>
              </w:rPr>
              <w:t xml:space="preserve"> </w:t>
            </w:r>
            <w:r w:rsidR="00C20F33">
              <w:rPr>
                <w:rFonts w:asciiTheme="majorHAnsi" w:hAnsiTheme="majorHAnsi" w:cs="Arial"/>
                <w:i/>
                <w:iCs/>
              </w:rPr>
              <w:t xml:space="preserve">(including a risk assessment) </w:t>
            </w:r>
            <w:r w:rsidR="00006177" w:rsidRPr="00755CFB">
              <w:rPr>
                <w:rFonts w:asciiTheme="majorHAnsi" w:hAnsiTheme="majorHAnsi" w:cs="Arial"/>
                <w:i/>
                <w:iCs/>
              </w:rPr>
              <w:t xml:space="preserve">recommended by your academic institution. 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4152" w14:textId="327B6873" w:rsidR="00006177" w:rsidRPr="00006177" w:rsidRDefault="00006177" w:rsidP="00006177">
            <w:pPr>
              <w:snapToGrid w:val="0"/>
              <w:rPr>
                <w:rFonts w:ascii="Calibri" w:hAnsi="Calibri" w:cs="Calibri"/>
                <w:i/>
                <w:iCs/>
              </w:rPr>
            </w:pPr>
          </w:p>
        </w:tc>
      </w:tr>
      <w:tr w:rsidR="000D78EF" w14:paraId="0A973CD7" w14:textId="77777777" w:rsidTr="000D78EF">
        <w:trPr>
          <w:trHeight w:val="74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D535" w14:textId="6705BFBF" w:rsidR="000D78EF" w:rsidRPr="00755CFB" w:rsidRDefault="000D78EF" w:rsidP="00755CFB">
            <w:pPr>
              <w:rPr>
                <w:rFonts w:asciiTheme="majorHAnsi" w:hAnsiTheme="majorHAnsi" w:cs="Arial"/>
                <w:i/>
                <w:iCs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C8C" w14:textId="77777777" w:rsidR="000D78EF" w:rsidRPr="00006177" w:rsidRDefault="000D78EF" w:rsidP="00006177">
            <w:pPr>
              <w:snapToGrid w:val="0"/>
              <w:rPr>
                <w:rFonts w:ascii="Calibri" w:hAnsi="Calibri" w:cs="Calibri"/>
                <w:i/>
                <w:iCs/>
              </w:rPr>
            </w:pPr>
          </w:p>
        </w:tc>
      </w:tr>
      <w:tr w:rsidR="00E35D6C" w14:paraId="18B7269F" w14:textId="77777777" w:rsidTr="000D78E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DCF5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Proposal for publication (with timescale):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9BF1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2395DE1" w14:textId="77777777" w:rsidTr="000D78E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72D6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Breakdown of estimated expenditure (including all costs up to the point of submitting a report for publication):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AC0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9622CCD" w14:textId="77777777" w:rsidTr="000D78E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34A52" w14:textId="2A3BD34D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Amount requested</w:t>
            </w:r>
            <w:r w:rsidR="00C20F33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ED81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674C953" w14:textId="77777777" w:rsidTr="000D78E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DA47E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Other bodies applied to (with amounts requested):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3E74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95C3F43" w14:textId="77777777" w:rsidR="00E35D6C" w:rsidRDefault="00E35D6C" w:rsidP="00E35D6C">
      <w:pPr>
        <w:rPr>
          <w:rFonts w:ascii="Calibri" w:hAnsi="Calibri" w:cs="Calibri"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DB769E" w14:paraId="27485294" w14:textId="77777777" w:rsidTr="00DB769E">
        <w:trPr>
          <w:cantSplit/>
          <w:trHeight w:val="114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931B" w14:textId="174D81F7" w:rsidR="00DB769E" w:rsidRDefault="00DB769E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Names and contact details of one referee:</w:t>
            </w:r>
          </w:p>
          <w:p w14:paraId="455F3B44" w14:textId="77777777" w:rsidR="00DB769E" w:rsidRDefault="00DB769E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16BFA" w14:textId="77777777" w:rsidR="00DB769E" w:rsidRDefault="00DB769E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B920AB5" w14:textId="77777777" w:rsidTr="00DB769E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90D3" w14:textId="4CA3D922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If you have previously received an award from</w:t>
            </w:r>
            <w:r w:rsidR="00C20F33">
              <w:rPr>
                <w:rFonts w:ascii="Calibri" w:hAnsi="Calibri" w:cs="Calibri"/>
                <w:i/>
                <w:iCs/>
              </w:rPr>
              <w:t xml:space="preserve"> BILNAS (formerly the Society for Libyan Studies)</w:t>
            </w:r>
            <w:r>
              <w:rPr>
                <w:rFonts w:ascii="Calibri" w:hAnsi="Calibri" w:cs="Calibri"/>
                <w:i/>
                <w:iCs/>
              </w:rPr>
              <w:t>, please indicate the project name and date: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D23B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06705DBE" w14:textId="77777777" w:rsidTr="00DB769E">
        <w:trPr>
          <w:cantSplit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14:paraId="5CB1A375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grant scheme: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50" w14:textId="561DB23D" w:rsidR="00E35D6C" w:rsidRDefault="00E35D6C" w:rsidP="00E35D6C">
            <w:pPr>
              <w:snapToGrid w:val="0"/>
            </w:pPr>
            <w:r>
              <w:rPr>
                <w:rFonts w:ascii="Calibri" w:hAnsi="Calibri" w:cs="Calibri"/>
              </w:rPr>
              <w:t>(</w:t>
            </w:r>
            <w:r w:rsidR="004D32DE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.g.</w:t>
            </w:r>
            <w:r w:rsidR="004D32D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familiar with </w:t>
            </w:r>
            <w:r w:rsidR="00C20F33">
              <w:rPr>
                <w:rFonts w:ascii="Calibri" w:hAnsi="Calibri" w:cs="Calibri"/>
              </w:rPr>
              <w:t xml:space="preserve">Institute </w:t>
            </w:r>
            <w:r>
              <w:rPr>
                <w:rFonts w:ascii="Calibri" w:hAnsi="Calibri" w:cs="Calibri"/>
              </w:rPr>
              <w:t>websit</w:t>
            </w:r>
            <w:r w:rsidR="00C20F33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; web search; departmental contact; other)</w:t>
            </w:r>
          </w:p>
        </w:tc>
      </w:tr>
      <w:tr w:rsidR="00E35D6C" w14:paraId="274E11E7" w14:textId="77777777" w:rsidTr="00DB769E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EADD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388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79118A61" w14:textId="77777777" w:rsidR="00E35D6C" w:rsidRDefault="00E35D6C" w:rsidP="00E35D6C">
      <w:pPr>
        <w:shd w:val="clear" w:color="auto" w:fill="FFFFFF"/>
      </w:pPr>
    </w:p>
    <w:p w14:paraId="30F6A5AC" w14:textId="5DE0A7FE" w:rsidR="00E35D6C" w:rsidRDefault="00E35D6C" w:rsidP="00E35D6C">
      <w:pPr>
        <w:shd w:val="clear" w:color="auto" w:fill="FFFFFF"/>
      </w:pPr>
    </w:p>
    <w:p w14:paraId="013E89D6" w14:textId="77777777" w:rsidR="00E35D6C" w:rsidRDefault="00E35D6C" w:rsidP="003E24F8">
      <w:pPr>
        <w:pStyle w:val="Default"/>
        <w:spacing w:after="100"/>
      </w:pPr>
    </w:p>
    <w:p w14:paraId="573A7BC1" w14:textId="77777777" w:rsidR="00E35D6C" w:rsidRDefault="00E35D6C" w:rsidP="003E24F8">
      <w:pPr>
        <w:pStyle w:val="Default"/>
        <w:spacing w:after="100"/>
      </w:pPr>
    </w:p>
    <w:p w14:paraId="79AA90F9" w14:textId="77777777" w:rsidR="00E35D6C" w:rsidRDefault="00E35D6C" w:rsidP="003E24F8">
      <w:pPr>
        <w:pStyle w:val="Default"/>
        <w:spacing w:after="100"/>
      </w:pPr>
    </w:p>
    <w:p w14:paraId="1F88A169" w14:textId="77777777" w:rsidR="00171ACF" w:rsidRDefault="00171ACF" w:rsidP="003E24F8">
      <w:pPr>
        <w:pStyle w:val="Default"/>
        <w:spacing w:after="100"/>
      </w:pPr>
    </w:p>
    <w:sectPr w:rsidR="00171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5F44" w14:textId="77777777" w:rsidR="005C45F7" w:rsidRDefault="005C45F7">
      <w:r>
        <w:separator/>
      </w:r>
    </w:p>
  </w:endnote>
  <w:endnote w:type="continuationSeparator" w:id="0">
    <w:p w14:paraId="1560CED3" w14:textId="77777777" w:rsidR="005C45F7" w:rsidRDefault="005C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B162" w14:textId="77777777" w:rsidR="006902E6" w:rsidRDefault="00690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1D021496" w:rsidR="00E35D6C" w:rsidRDefault="00DE67A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65CDA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74CB8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C1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&#13;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74CB8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2922" w14:textId="77777777" w:rsidR="006902E6" w:rsidRDefault="00690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AD8E" w14:textId="77777777" w:rsidR="005C45F7" w:rsidRDefault="005C45F7">
      <w:r>
        <w:separator/>
      </w:r>
    </w:p>
  </w:footnote>
  <w:footnote w:type="continuationSeparator" w:id="0">
    <w:p w14:paraId="3DDE800D" w14:textId="77777777" w:rsidR="005C45F7" w:rsidRDefault="005C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ECF5" w14:textId="77777777" w:rsidR="006902E6" w:rsidRDefault="00690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7EAC" w14:textId="77777777" w:rsidR="006902E6" w:rsidRDefault="00690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6CF8" w14:textId="77777777" w:rsidR="006902E6" w:rsidRDefault="006902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CF"/>
    <w:rsid w:val="00006177"/>
    <w:rsid w:val="00023FC6"/>
    <w:rsid w:val="00030D65"/>
    <w:rsid w:val="00037A9C"/>
    <w:rsid w:val="00040E4C"/>
    <w:rsid w:val="000620B3"/>
    <w:rsid w:val="000960F8"/>
    <w:rsid w:val="000A0E81"/>
    <w:rsid w:val="000A25A5"/>
    <w:rsid w:val="000A49B2"/>
    <w:rsid w:val="000C1E24"/>
    <w:rsid w:val="000D625B"/>
    <w:rsid w:val="000D78EF"/>
    <w:rsid w:val="00171ACF"/>
    <w:rsid w:val="001942E7"/>
    <w:rsid w:val="001E4E9A"/>
    <w:rsid w:val="00204E00"/>
    <w:rsid w:val="0029313E"/>
    <w:rsid w:val="002D3D80"/>
    <w:rsid w:val="003B6A0D"/>
    <w:rsid w:val="003B7843"/>
    <w:rsid w:val="003E24F8"/>
    <w:rsid w:val="004016E9"/>
    <w:rsid w:val="0043205D"/>
    <w:rsid w:val="004A0772"/>
    <w:rsid w:val="004D32DE"/>
    <w:rsid w:val="00546443"/>
    <w:rsid w:val="005C45F7"/>
    <w:rsid w:val="005D6F1F"/>
    <w:rsid w:val="005E235E"/>
    <w:rsid w:val="005F0C19"/>
    <w:rsid w:val="00631D29"/>
    <w:rsid w:val="00674CB8"/>
    <w:rsid w:val="006902E6"/>
    <w:rsid w:val="006A2E57"/>
    <w:rsid w:val="00755CFB"/>
    <w:rsid w:val="00767207"/>
    <w:rsid w:val="007945B0"/>
    <w:rsid w:val="00797118"/>
    <w:rsid w:val="007D5163"/>
    <w:rsid w:val="00806EC8"/>
    <w:rsid w:val="00863EBB"/>
    <w:rsid w:val="00874A69"/>
    <w:rsid w:val="00877AFF"/>
    <w:rsid w:val="008C38C5"/>
    <w:rsid w:val="008F78D7"/>
    <w:rsid w:val="00950FDF"/>
    <w:rsid w:val="009529D5"/>
    <w:rsid w:val="009644EC"/>
    <w:rsid w:val="00980DA5"/>
    <w:rsid w:val="00995963"/>
    <w:rsid w:val="00A225B1"/>
    <w:rsid w:val="00A70454"/>
    <w:rsid w:val="00A93FD2"/>
    <w:rsid w:val="00A9616E"/>
    <w:rsid w:val="00AC1C25"/>
    <w:rsid w:val="00B4122D"/>
    <w:rsid w:val="00B84CE3"/>
    <w:rsid w:val="00B856CB"/>
    <w:rsid w:val="00BC5142"/>
    <w:rsid w:val="00BE1CF4"/>
    <w:rsid w:val="00C20F33"/>
    <w:rsid w:val="00C67AAB"/>
    <w:rsid w:val="00CE7A42"/>
    <w:rsid w:val="00D36109"/>
    <w:rsid w:val="00D71369"/>
    <w:rsid w:val="00D744DC"/>
    <w:rsid w:val="00D957BD"/>
    <w:rsid w:val="00DB769E"/>
    <w:rsid w:val="00DC5E98"/>
    <w:rsid w:val="00DE67AA"/>
    <w:rsid w:val="00E157ED"/>
    <w:rsid w:val="00E223D0"/>
    <w:rsid w:val="00E35D6C"/>
    <w:rsid w:val="00E44D09"/>
    <w:rsid w:val="00E6542E"/>
    <w:rsid w:val="00E80335"/>
    <w:rsid w:val="00F064B7"/>
    <w:rsid w:val="00F24FFD"/>
    <w:rsid w:val="00F36255"/>
    <w:rsid w:val="00F83DC0"/>
    <w:rsid w:val="00FA3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7CD48A93-3222-A447-ABFB-EDC5F5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CommentReference">
    <w:name w:val="annotation reference"/>
    <w:basedOn w:val="DefaultParagraphFont"/>
    <w:uiPriority w:val="99"/>
    <w:semiHidden/>
    <w:unhideWhenUsed/>
    <w:rsid w:val="00C20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F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F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F33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942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45B0"/>
  </w:style>
  <w:style w:type="character" w:customStyle="1" w:styleId="apple-converted-space">
    <w:name w:val="apple-converted-space"/>
    <w:basedOn w:val="DefaultParagraphFont"/>
    <w:rsid w:val="0043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nsec@bilna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EA6599-91A5-4434-AFCF-00FF698D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808</Words>
  <Characters>4351</Characters>
  <Application>Microsoft Office Word</Application>
  <DocSecurity>0</DocSecurity>
  <Lines>174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FOR LIBYAN STUDIES</vt:lpstr>
    </vt:vector>
  </TitlesOfParts>
  <Company>Hewlett-Packard Company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12</cp:revision>
  <cp:lastPrinted>1901-01-01T05:00:00Z</cp:lastPrinted>
  <dcterms:created xsi:type="dcterms:W3CDTF">2023-03-30T13:06:00Z</dcterms:created>
  <dcterms:modified xsi:type="dcterms:W3CDTF">2026-01-21T21:17:00Z</dcterms:modified>
</cp:coreProperties>
</file>